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2258" w:rsidRPr="008B2258" w:rsidRDefault="008B2258" w:rsidP="008B2258">
      <w:pPr>
        <w:jc w:val="center"/>
        <w:rPr>
          <w:b/>
          <w:u w:val="single"/>
        </w:rPr>
      </w:pPr>
      <w:r>
        <w:rPr>
          <w:b/>
          <w:u w:val="single"/>
        </w:rPr>
        <w:t>Guide d’entretien</w:t>
      </w:r>
      <w:bookmarkStart w:id="0" w:name="_GoBack"/>
      <w:bookmarkEnd w:id="0"/>
    </w:p>
    <w:p w:rsidR="000D7CAC" w:rsidRDefault="008B2258" w:rsidP="0008426B">
      <w:pPr>
        <w:pStyle w:val="Paragraphedeliste"/>
        <w:numPr>
          <w:ilvl w:val="0"/>
          <w:numId w:val="1"/>
        </w:numPr>
      </w:pPr>
      <w:r>
        <w:t>P</w:t>
      </w:r>
      <w:r w:rsidR="0008426B">
        <w:t>résentation de l’interviewé ainsi que du département d’audit interne dont il fait partie.</w:t>
      </w:r>
    </w:p>
    <w:p w:rsidR="0008426B" w:rsidRDefault="0008426B" w:rsidP="0008426B">
      <w:pPr>
        <w:pStyle w:val="Paragraphedeliste"/>
        <w:numPr>
          <w:ilvl w:val="0"/>
          <w:numId w:val="1"/>
        </w:numPr>
      </w:pPr>
      <w:r>
        <w:t xml:space="preserve">Explication de mon mémoire </w:t>
      </w:r>
    </w:p>
    <w:p w:rsidR="0008426B" w:rsidRDefault="0008426B" w:rsidP="0008426B">
      <w:pPr>
        <w:pStyle w:val="Paragraphedeliste"/>
        <w:numPr>
          <w:ilvl w:val="0"/>
          <w:numId w:val="1"/>
        </w:numPr>
      </w:pPr>
      <w:r>
        <w:t>Questions :</w:t>
      </w:r>
    </w:p>
    <w:p w:rsidR="0008426B" w:rsidRDefault="0008426B" w:rsidP="0008426B">
      <w:pPr>
        <w:pStyle w:val="Paragraphedeliste"/>
        <w:numPr>
          <w:ilvl w:val="0"/>
          <w:numId w:val="2"/>
        </w:numPr>
      </w:pPr>
      <w:r>
        <w:t xml:space="preserve">Pensez-vous que </w:t>
      </w:r>
      <w:r w:rsidRPr="0042146A">
        <w:rPr>
          <w:b/>
        </w:rPr>
        <w:t>le support</w:t>
      </w:r>
      <w:r>
        <w:t xml:space="preserve"> que le </w:t>
      </w:r>
      <w:r w:rsidRPr="0042146A">
        <w:rPr>
          <w:b/>
        </w:rPr>
        <w:t>top management</w:t>
      </w:r>
      <w:r>
        <w:t xml:space="preserve"> peut apporter à l’audit interne peut avoir une influence sur l’effectiveness de celui-ci ? Pourquoi ?</w:t>
      </w:r>
    </w:p>
    <w:p w:rsidR="0008426B" w:rsidRDefault="0008426B" w:rsidP="0008426B">
      <w:pPr>
        <w:pStyle w:val="Paragraphedeliste"/>
        <w:numPr>
          <w:ilvl w:val="1"/>
          <w:numId w:val="2"/>
        </w:numPr>
      </w:pPr>
      <w:r>
        <w:t>Est-ce que les budgets alloués au département d’audit interne peut avoir un impact sur l’effectiveness de celui-ci ? Point de vue ressources, motivations, etc</w:t>
      </w:r>
    </w:p>
    <w:p w:rsidR="0008426B" w:rsidRDefault="0008426B" w:rsidP="0008426B">
      <w:pPr>
        <w:pStyle w:val="Paragraphedeliste"/>
        <w:numPr>
          <w:ilvl w:val="1"/>
          <w:numId w:val="2"/>
        </w:numPr>
      </w:pPr>
      <w:r>
        <w:t>Est-ce que le fait que le top management de l’entreprise se concentre sur les contrôles réalisés au sein de l’entreprise influence l’effectiveness de l’audit interne ?</w:t>
      </w:r>
    </w:p>
    <w:p w:rsidR="0042146A" w:rsidRDefault="0042146A" w:rsidP="0008426B">
      <w:pPr>
        <w:pStyle w:val="Paragraphedeliste"/>
        <w:numPr>
          <w:ilvl w:val="1"/>
          <w:numId w:val="2"/>
        </w:numPr>
      </w:pPr>
      <w:r>
        <w:t>Est-ce que le fait que le top management rencontre/communique souvent avec l’audit interne peut avoir une influence sur l’effectiveness de l’audit interne ?</w:t>
      </w:r>
    </w:p>
    <w:p w:rsidR="0042146A" w:rsidRDefault="0042146A" w:rsidP="0042146A">
      <w:pPr>
        <w:pStyle w:val="Paragraphedeliste"/>
        <w:ind w:left="1800"/>
      </w:pPr>
    </w:p>
    <w:p w:rsidR="0042146A" w:rsidRDefault="0042146A" w:rsidP="0042146A">
      <w:pPr>
        <w:pStyle w:val="Paragraphedeliste"/>
        <w:numPr>
          <w:ilvl w:val="0"/>
          <w:numId w:val="2"/>
        </w:numPr>
      </w:pPr>
      <w:r>
        <w:t xml:space="preserve">Pensez-vous que </w:t>
      </w:r>
      <w:r>
        <w:rPr>
          <w:b/>
        </w:rPr>
        <w:t xml:space="preserve">le style de management </w:t>
      </w:r>
      <w:r>
        <w:t>peut impacter l’effectiveness de l’audit interne ? Pourquoi ?</w:t>
      </w:r>
    </w:p>
    <w:p w:rsidR="0042146A" w:rsidRDefault="0042146A" w:rsidP="0042146A">
      <w:pPr>
        <w:pStyle w:val="Paragraphedeliste"/>
        <w:numPr>
          <w:ilvl w:val="1"/>
          <w:numId w:val="2"/>
        </w:numPr>
      </w:pPr>
      <w:r>
        <w:t>Selon le modèle utilisé dans ma partie théorique, le style de management peut être soit focalisé sur la production ou sur le bien-être des employés, qu’en pensez-vous ? Faut-il en privilégier un plutôt que l’autre, aucun des deux, ou les deux ? (voir avec les 4 styles de management de mon modèle)</w:t>
      </w:r>
    </w:p>
    <w:p w:rsidR="0042146A" w:rsidRDefault="0042146A" w:rsidP="0042146A">
      <w:pPr>
        <w:pStyle w:val="Paragraphedeliste"/>
        <w:ind w:left="1800"/>
      </w:pPr>
    </w:p>
    <w:p w:rsidR="0042146A" w:rsidRDefault="0042146A" w:rsidP="0042146A">
      <w:pPr>
        <w:pStyle w:val="Paragraphedeliste"/>
        <w:numPr>
          <w:ilvl w:val="0"/>
          <w:numId w:val="2"/>
        </w:numPr>
      </w:pPr>
      <w:r>
        <w:t xml:space="preserve">Pensez-vous que la </w:t>
      </w:r>
      <w:r>
        <w:rPr>
          <w:b/>
        </w:rPr>
        <w:t xml:space="preserve">culture organisationnelle </w:t>
      </w:r>
      <w:r>
        <w:t>peut impacter l’effectiveness de l’audit interne ? Pourquoi ?</w:t>
      </w:r>
    </w:p>
    <w:p w:rsidR="0042146A" w:rsidRDefault="00073455" w:rsidP="0042146A">
      <w:pPr>
        <w:pStyle w:val="Paragraphedeliste"/>
        <w:numPr>
          <w:ilvl w:val="1"/>
          <w:numId w:val="2"/>
        </w:numPr>
      </w:pPr>
      <w:r>
        <w:t>Selon le modèle que j’ai utilisé lors de ma partie théorique, la culture organisationnelle peut soit être influencée par la sociabilité (créer de bonnes relations entre eux) et la solidarité (collaborer entre eux). Pensez-vous que ces facteurs peuvent influencer l’effectiveness de l’audit interne ?</w:t>
      </w:r>
    </w:p>
    <w:p w:rsidR="00073455" w:rsidRDefault="00073455" w:rsidP="00073455">
      <w:pPr>
        <w:pStyle w:val="Paragraphedeliste"/>
        <w:ind w:left="1800"/>
      </w:pPr>
    </w:p>
    <w:p w:rsidR="00073455" w:rsidRDefault="00073455" w:rsidP="00073455">
      <w:pPr>
        <w:pStyle w:val="Paragraphedeliste"/>
        <w:numPr>
          <w:ilvl w:val="0"/>
          <w:numId w:val="2"/>
        </w:numPr>
      </w:pPr>
      <w:r>
        <w:t xml:space="preserve">Pensez-vous que la </w:t>
      </w:r>
      <w:r w:rsidRPr="00073455">
        <w:rPr>
          <w:b/>
        </w:rPr>
        <w:t>performance</w:t>
      </w:r>
      <w:r>
        <w:t xml:space="preserve"> de l’entreprise peut impacter l’effectiveness de l’audit interne ? Pourquoi ?</w:t>
      </w:r>
    </w:p>
    <w:p w:rsidR="00073455" w:rsidRDefault="00073455" w:rsidP="00073455">
      <w:pPr>
        <w:pStyle w:val="Paragraphedeliste"/>
        <w:numPr>
          <w:ilvl w:val="1"/>
          <w:numId w:val="2"/>
        </w:numPr>
      </w:pPr>
      <w:r>
        <w:t>Pensez-vous, qu’en fonction de l’étape du cycle de vie (intro, croissance, maturité, relance, déclin) dans laquelle elle se trouve, cela peut-il influencer l’effectiveness de l’audit interne ?</w:t>
      </w:r>
    </w:p>
    <w:p w:rsidR="00073455" w:rsidRPr="00073455" w:rsidRDefault="00073455" w:rsidP="00073455">
      <w:pPr>
        <w:pStyle w:val="Paragraphedeliste"/>
        <w:ind w:left="1800"/>
      </w:pPr>
    </w:p>
    <w:p w:rsidR="00073455" w:rsidRDefault="00073455" w:rsidP="00073455">
      <w:pPr>
        <w:pStyle w:val="Paragraphedeliste"/>
        <w:numPr>
          <w:ilvl w:val="0"/>
          <w:numId w:val="2"/>
        </w:numPr>
      </w:pPr>
      <w:r w:rsidRPr="006A1BA8">
        <w:t xml:space="preserve">Selon vous, est-ce que </w:t>
      </w:r>
      <w:r>
        <w:t xml:space="preserve">le fait que l’entreprise soit du secteur </w:t>
      </w:r>
      <w:r w:rsidRPr="00073455">
        <w:rPr>
          <w:b/>
        </w:rPr>
        <w:t>privé ou public</w:t>
      </w:r>
      <w:r w:rsidRPr="006A1BA8">
        <w:t xml:space="preserve"> peut impacter l’effectiveness de l’audit interne ?</w:t>
      </w:r>
      <w:r>
        <w:t xml:space="preserve"> Pourquoi ?</w:t>
      </w:r>
    </w:p>
    <w:p w:rsidR="00073455" w:rsidRDefault="00073455" w:rsidP="00073455">
      <w:pPr>
        <w:pStyle w:val="Paragraphedeliste"/>
      </w:pPr>
    </w:p>
    <w:p w:rsidR="00073455" w:rsidRDefault="00073455" w:rsidP="00073455">
      <w:pPr>
        <w:pStyle w:val="Paragraphedeliste"/>
        <w:numPr>
          <w:ilvl w:val="1"/>
          <w:numId w:val="2"/>
        </w:numPr>
      </w:pPr>
      <w:r>
        <w:t>Si on part du postulat que les entreprises du secteur privé ont comme objectif d’assurer leur rentabilité et leur profit, qu’elles vivent dans des environnements changeants et fortement concurrentiels, ces entreprises ne seraient-elles pas plus enclin à mettre en place un département d’audit interne que les entreprises du secteur public ?</w:t>
      </w:r>
    </w:p>
    <w:p w:rsidR="00073455" w:rsidRDefault="00073455" w:rsidP="00073455">
      <w:pPr>
        <w:pStyle w:val="Paragraphedeliste"/>
      </w:pPr>
    </w:p>
    <w:p w:rsidR="00073455" w:rsidRDefault="00073455" w:rsidP="00073455">
      <w:pPr>
        <w:pStyle w:val="Paragraphedeliste"/>
        <w:ind w:left="1416" w:firstLine="384"/>
      </w:pPr>
      <w:r>
        <w:t xml:space="preserve">Dans un autre sens, si on part du principe que les entreprises du secteur public se concentrent surtout sur la qualité de leurs services, il est important qu’elles aient un département d’audit interne. De plus, vu qu’elles se concentrent moins sur la </w:t>
      </w:r>
      <w:r>
        <w:lastRenderedPageBreak/>
        <w:t>réduction des coûts que les entreprises normales, elles pourraient avoir plus d’argent à investir dans l’audit interne ?</w:t>
      </w:r>
    </w:p>
    <w:p w:rsidR="00073455" w:rsidRDefault="00073455" w:rsidP="00073455">
      <w:pPr>
        <w:pStyle w:val="Paragraphedeliste"/>
        <w:rPr>
          <w:b/>
        </w:rPr>
      </w:pPr>
    </w:p>
    <w:p w:rsidR="00073455" w:rsidRDefault="00073455" w:rsidP="00073455"/>
    <w:p w:rsidR="00073455" w:rsidRDefault="00073455" w:rsidP="00073455">
      <w:pPr>
        <w:pStyle w:val="Paragraphedeliste"/>
        <w:numPr>
          <w:ilvl w:val="0"/>
          <w:numId w:val="2"/>
        </w:numPr>
      </w:pPr>
      <w:r w:rsidRPr="006A1BA8">
        <w:t xml:space="preserve">Selon vous, est-ce que </w:t>
      </w:r>
      <w:r>
        <w:t xml:space="preserve">le </w:t>
      </w:r>
      <w:r w:rsidRPr="00073455">
        <w:rPr>
          <w:b/>
        </w:rPr>
        <w:t>comité d’audit</w:t>
      </w:r>
      <w:r>
        <w:t xml:space="preserve"> </w:t>
      </w:r>
      <w:r w:rsidRPr="006A1BA8">
        <w:t>peut impacter l’effectiveness de l’audit interne ?</w:t>
      </w:r>
      <w:r>
        <w:t xml:space="preserve"> Pourquoi ?</w:t>
      </w:r>
    </w:p>
    <w:p w:rsidR="00073455" w:rsidRDefault="00073455" w:rsidP="00073455">
      <w:pPr>
        <w:pStyle w:val="Paragraphedeliste"/>
      </w:pPr>
    </w:p>
    <w:p w:rsidR="00073455" w:rsidRDefault="00073455" w:rsidP="00073455">
      <w:pPr>
        <w:pStyle w:val="Paragraphedeliste"/>
        <w:numPr>
          <w:ilvl w:val="1"/>
          <w:numId w:val="2"/>
        </w:numPr>
      </w:pPr>
      <w:r>
        <w:t>Est-ce que, selon vous, la fréquence de rencontre/communication que l’audit interne peut avoir avec le comité d’audit peut avoir un impact sur l’effectiveness de l’audit interne ?</w:t>
      </w:r>
    </w:p>
    <w:p w:rsidR="00073455" w:rsidRDefault="00073455" w:rsidP="00073455">
      <w:pPr>
        <w:pStyle w:val="Paragraphedeliste"/>
      </w:pPr>
      <w:r>
        <w:t>Est-ce que, selon vous, la fréquence de rencontre/communication que le top management peut avoir avec le comité d’audit peut avoir un impact sur l’effectiveness de l’audit interne ?</w:t>
      </w:r>
    </w:p>
    <w:p w:rsidR="00073455" w:rsidRDefault="00073455" w:rsidP="00073455">
      <w:pPr>
        <w:pStyle w:val="Paragraphedeliste"/>
      </w:pPr>
      <w:r>
        <w:t>Est-ce que l’indépendance des membres du comité d’audit a, selon vous, un impact sur l’effectiveness de l’audit interne ?</w:t>
      </w:r>
    </w:p>
    <w:p w:rsidR="00F520BA" w:rsidRDefault="00F520BA" w:rsidP="00073455">
      <w:pPr>
        <w:pStyle w:val="Paragraphedeliste"/>
      </w:pPr>
    </w:p>
    <w:p w:rsidR="00F520BA" w:rsidRDefault="00F520BA" w:rsidP="00F520BA">
      <w:pPr>
        <w:pStyle w:val="Paragraphedeliste"/>
        <w:numPr>
          <w:ilvl w:val="0"/>
          <w:numId w:val="2"/>
        </w:numPr>
      </w:pPr>
      <w:r>
        <w:t>Selon vous, de manière plus globale, quels sont les éléments du contexte organisationnel/ les facteurs qui peuvent avoir un impact sur l’effectiveness de l’audit interne ?</w:t>
      </w:r>
    </w:p>
    <w:p w:rsidR="00F520BA" w:rsidRDefault="00F520BA" w:rsidP="00F520BA">
      <w:pPr>
        <w:ind w:left="720"/>
      </w:pPr>
    </w:p>
    <w:p w:rsidR="00073455" w:rsidRDefault="00073455" w:rsidP="00073455">
      <w:pPr>
        <w:pStyle w:val="Paragraphedeliste"/>
        <w:ind w:left="1080"/>
      </w:pPr>
    </w:p>
    <w:sectPr w:rsidR="0007345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6094726"/>
    <w:multiLevelType w:val="hybridMultilevel"/>
    <w:tmpl w:val="9A285B7E"/>
    <w:lvl w:ilvl="0" w:tplc="41EE94CA">
      <w:start w:val="1"/>
      <w:numFmt w:val="lowerLetter"/>
      <w:lvlText w:val="%1."/>
      <w:lvlJc w:val="left"/>
      <w:pPr>
        <w:ind w:left="1080" w:hanging="360"/>
      </w:pPr>
      <w:rPr>
        <w:rFonts w:hint="default"/>
      </w:rPr>
    </w:lvl>
    <w:lvl w:ilvl="1" w:tplc="080C0019">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1">
    <w:nsid w:val="3E0041F7"/>
    <w:multiLevelType w:val="hybridMultilevel"/>
    <w:tmpl w:val="4ABA0F74"/>
    <w:lvl w:ilvl="0" w:tplc="080C0011">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nsid w:val="64A267C5"/>
    <w:multiLevelType w:val="hybridMultilevel"/>
    <w:tmpl w:val="128E2830"/>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426B"/>
    <w:rsid w:val="00073455"/>
    <w:rsid w:val="0008426B"/>
    <w:rsid w:val="0042146A"/>
    <w:rsid w:val="007341B1"/>
    <w:rsid w:val="008B2258"/>
    <w:rsid w:val="00A8153A"/>
    <w:rsid w:val="00BF02D5"/>
    <w:rsid w:val="00F066F5"/>
    <w:rsid w:val="00F520BA"/>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5530ED2-DEB9-4C2A-AF56-71FE3181C5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08426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541</Words>
  <Characters>2977</Characters>
  <Application>Microsoft Office Word</Application>
  <DocSecurity>0</DocSecurity>
  <Lines>24</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3511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 cartuyvels</dc:creator>
  <cp:keywords/>
  <dc:description/>
  <cp:lastModifiedBy>tom cartuyvels</cp:lastModifiedBy>
  <cp:revision>5</cp:revision>
  <dcterms:created xsi:type="dcterms:W3CDTF">2015-04-23T07:19:00Z</dcterms:created>
  <dcterms:modified xsi:type="dcterms:W3CDTF">2015-05-20T10:07:00Z</dcterms:modified>
</cp:coreProperties>
</file>